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725872">
        <w:rPr>
          <w:color w:val="000000"/>
          <w:sz w:val="32"/>
          <w:szCs w:val="32"/>
        </w:rPr>
        <w:t>сихолого-педагогический класс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rStyle w:val="a4"/>
          <w:color w:val="000000"/>
          <w:sz w:val="32"/>
          <w:szCs w:val="32"/>
        </w:rPr>
        <w:t>ЦЕЛЬ ПРОЕКТА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color w:val="000000"/>
          <w:sz w:val="32"/>
          <w:szCs w:val="32"/>
        </w:rPr>
        <w:t xml:space="preserve">Формирование у обучающихся целенаправленной профессионально-педагогической ориентации, устойчивого интереса к педагогической </w:t>
      </w:r>
      <w:proofErr w:type="gramStart"/>
      <w:r w:rsidRPr="00725872">
        <w:rPr>
          <w:color w:val="000000"/>
          <w:sz w:val="32"/>
          <w:szCs w:val="32"/>
        </w:rPr>
        <w:t>деятельности</w:t>
      </w:r>
      <w:proofErr w:type="gramEnd"/>
      <w:r w:rsidRPr="00725872">
        <w:rPr>
          <w:color w:val="000000"/>
          <w:sz w:val="32"/>
          <w:szCs w:val="32"/>
        </w:rPr>
        <w:br/>
      </w:r>
      <w:r w:rsidRPr="00725872">
        <w:rPr>
          <w:rStyle w:val="a4"/>
          <w:color w:val="000000"/>
          <w:sz w:val="32"/>
          <w:szCs w:val="32"/>
        </w:rPr>
        <w:t>ЧТО НУЖНО ЗНАТЬ О КЛАССАХ ПСИХОЛОГО-ПЕДАГОГИЧЕСКОЙ НАПРАВЛЕННОСТИ?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color w:val="000000"/>
          <w:sz w:val="32"/>
          <w:szCs w:val="32"/>
        </w:rPr>
        <w:t>Что такое психолого-педагогический класс?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color w:val="000000"/>
          <w:sz w:val="32"/>
          <w:szCs w:val="32"/>
        </w:rPr>
        <w:t>Профильный психолого-педагогический класс 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направленности.</w:t>
      </w:r>
      <w:r>
        <w:rPr>
          <w:color w:val="000000"/>
          <w:sz w:val="32"/>
          <w:szCs w:val="32"/>
        </w:rPr>
        <w:t xml:space="preserve"> </w:t>
      </w:r>
      <w:r w:rsidRPr="00725872">
        <w:rPr>
          <w:color w:val="000000"/>
          <w:sz w:val="32"/>
          <w:szCs w:val="32"/>
        </w:rPr>
        <w:t>Поможет ли обучение в педагогическом классе профессиональному самоопределению школьников? Да, потому что профессиональное самоопределение – это и процесс, и результат осуществления школьником выбора профессионального будущего, основанного на соотнесении личностного и социального аспектов ситуации профессионального выбора. А получить социальный опыт первичной педагогической деятельности можно только в специально организованной среде.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rStyle w:val="a4"/>
          <w:color w:val="000000"/>
          <w:sz w:val="32"/>
          <w:szCs w:val="32"/>
        </w:rPr>
        <w:t>ЧЕМУ ВЫ НАУЧИТЕСЬ, ОБУЧАЯСЬ В КЛАССАХ ПСИХОЛОГО-ПЕДАГОГИЧЕСКОЙ НАПРАВЛЕННОСТИ?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r w:rsidRPr="00725872">
        <w:rPr>
          <w:color w:val="000000"/>
          <w:sz w:val="32"/>
          <w:szCs w:val="32"/>
        </w:rPr>
        <w:t xml:space="preserve">Получите первичные психолого-педагогические знания и навыки. Разовьете высокие морально-психологические, деловые и организаторские качества. Получите интеллектуальное, культурное, нравственное развитие. Выявите в себе готовность к профессионально-личностному самоопределению. Разовьёте в себе стремление к овладению профессией педагога. Подготовитесь к поступлению в ВУЗЫ педагогической направленности. Сможете сделать осознанный выбор сферы будущей профессиональной педагогической деятельности и подготовитесь к педагогической деятельности в цифровом </w:t>
      </w:r>
      <w:proofErr w:type="spellStart"/>
      <w:r w:rsidRPr="00725872">
        <w:rPr>
          <w:color w:val="000000"/>
          <w:sz w:val="32"/>
          <w:szCs w:val="32"/>
        </w:rPr>
        <w:t>мире</w:t>
      </w:r>
      <w:proofErr w:type="gramStart"/>
      <w:r w:rsidRPr="00725872">
        <w:rPr>
          <w:color w:val="000000"/>
          <w:sz w:val="32"/>
          <w:szCs w:val="32"/>
        </w:rPr>
        <w:t>.П</w:t>
      </w:r>
      <w:proofErr w:type="gramEnd"/>
      <w:r w:rsidRPr="00725872">
        <w:rPr>
          <w:color w:val="000000"/>
          <w:sz w:val="32"/>
          <w:szCs w:val="32"/>
        </w:rPr>
        <w:t>олучите</w:t>
      </w:r>
      <w:proofErr w:type="spellEnd"/>
      <w:r w:rsidRPr="00725872">
        <w:rPr>
          <w:color w:val="000000"/>
          <w:sz w:val="32"/>
          <w:szCs w:val="32"/>
        </w:rPr>
        <w:t xml:space="preserve"> навыки по использованию психологических знаний в решении педагогических задач. Профильные психолого-педагогические классы (группы) – первая ступень непрерывного педагогического профессионального образования. В настоящее время </w:t>
      </w:r>
      <w:proofErr w:type="spellStart"/>
      <w:r w:rsidRPr="00725872">
        <w:rPr>
          <w:color w:val="000000"/>
          <w:sz w:val="32"/>
          <w:szCs w:val="32"/>
        </w:rPr>
        <w:t>Минпросвещения</w:t>
      </w:r>
      <w:proofErr w:type="spellEnd"/>
      <w:r w:rsidRPr="00725872">
        <w:rPr>
          <w:color w:val="000000"/>
          <w:sz w:val="32"/>
          <w:szCs w:val="32"/>
        </w:rPr>
        <w:t xml:space="preserve"> России, Академия </w:t>
      </w:r>
      <w:proofErr w:type="spellStart"/>
      <w:r w:rsidRPr="00725872">
        <w:rPr>
          <w:color w:val="000000"/>
          <w:sz w:val="32"/>
          <w:szCs w:val="32"/>
        </w:rPr>
        <w:t>Минпросвещения</w:t>
      </w:r>
      <w:proofErr w:type="spellEnd"/>
      <w:r w:rsidRPr="00725872">
        <w:rPr>
          <w:color w:val="000000"/>
          <w:sz w:val="32"/>
          <w:szCs w:val="32"/>
        </w:rPr>
        <w:t xml:space="preserve"> России, педагогические вузы и субъекты Российской Федерации ведут активную работу по созданию и развитию профильных психолого-</w:t>
      </w:r>
      <w:r w:rsidRPr="00725872">
        <w:rPr>
          <w:color w:val="000000"/>
          <w:sz w:val="32"/>
          <w:szCs w:val="32"/>
        </w:rPr>
        <w:lastRenderedPageBreak/>
        <w:t>педагогических классов (групп). </w:t>
      </w:r>
      <w:proofErr w:type="gramStart"/>
      <w:r w:rsidRPr="00725872">
        <w:rPr>
          <w:color w:val="000000"/>
          <w:sz w:val="32"/>
          <w:szCs w:val="32"/>
        </w:rPr>
        <w:t>В соответствии с целевыми показателями Плана мероприятий по реализации Концепции подготовки педагогических кадров для системы образования на период</w:t>
      </w:r>
      <w:proofErr w:type="gramEnd"/>
      <w:r w:rsidRPr="00725872">
        <w:rPr>
          <w:color w:val="000000"/>
          <w:sz w:val="32"/>
          <w:szCs w:val="32"/>
        </w:rPr>
        <w:t xml:space="preserve"> до 2030 года (на 2022 – 2024 годы), утвержденного Заместителем Председателя Правительства Российской Федерации Т.Голиковой 28 декабря 2022 года № 16029п-П8, к декабрю 2024 года будет создано не менее 5000 профильных классов.</w:t>
      </w:r>
    </w:p>
    <w:p w:rsidR="00725872" w:rsidRPr="00725872" w:rsidRDefault="00725872" w:rsidP="00725872">
      <w:pPr>
        <w:pStyle w:val="a3"/>
        <w:shd w:val="clear" w:color="auto" w:fill="FAFAFA"/>
        <w:spacing w:before="75" w:beforeAutospacing="0" w:after="175" w:afterAutospacing="0"/>
        <w:rPr>
          <w:color w:val="000000"/>
          <w:sz w:val="32"/>
          <w:szCs w:val="32"/>
        </w:rPr>
      </w:pPr>
      <w:proofErr w:type="gramStart"/>
      <w:r w:rsidRPr="00725872">
        <w:rPr>
          <w:rStyle w:val="a4"/>
          <w:color w:val="000000"/>
          <w:sz w:val="32"/>
          <w:szCs w:val="32"/>
        </w:rPr>
        <w:t>ЧТО ТАКОЕ ПЕДКЛАСС?</w:t>
      </w:r>
      <w:r w:rsidRPr="00725872">
        <w:rPr>
          <w:color w:val="000000"/>
          <w:sz w:val="32"/>
          <w:szCs w:val="32"/>
        </w:rPr>
        <w:br/>
      </w:r>
      <w:r w:rsidRPr="00725872">
        <w:rPr>
          <w:rStyle w:val="a4"/>
          <w:color w:val="000000"/>
          <w:sz w:val="32"/>
          <w:szCs w:val="32"/>
        </w:rPr>
        <w:t>1 —</w:t>
      </w:r>
      <w:r w:rsidRPr="00725872">
        <w:rPr>
          <w:color w:val="000000"/>
          <w:sz w:val="32"/>
          <w:szCs w:val="32"/>
        </w:rPr>
        <w:t> это возможность изучать отдельные учебные предметы на повышенном уровне.</w:t>
      </w:r>
      <w:r w:rsidRPr="00725872">
        <w:rPr>
          <w:color w:val="000000"/>
          <w:sz w:val="32"/>
          <w:szCs w:val="32"/>
        </w:rPr>
        <w:br/>
      </w:r>
      <w:r w:rsidRPr="00725872">
        <w:rPr>
          <w:rStyle w:val="a4"/>
          <w:color w:val="000000"/>
          <w:sz w:val="32"/>
          <w:szCs w:val="32"/>
        </w:rPr>
        <w:t>2 — </w:t>
      </w:r>
      <w:r w:rsidRPr="00725872">
        <w:rPr>
          <w:color w:val="000000"/>
          <w:sz w:val="32"/>
          <w:szCs w:val="32"/>
        </w:rPr>
        <w:t xml:space="preserve">это </w:t>
      </w:r>
      <w:proofErr w:type="spellStart"/>
      <w:r w:rsidRPr="00725872">
        <w:rPr>
          <w:color w:val="000000"/>
          <w:sz w:val="32"/>
          <w:szCs w:val="32"/>
        </w:rPr>
        <w:t>допрофессиональная</w:t>
      </w:r>
      <w:proofErr w:type="spellEnd"/>
      <w:r w:rsidRPr="00725872">
        <w:rPr>
          <w:color w:val="000000"/>
          <w:sz w:val="32"/>
          <w:szCs w:val="32"/>
        </w:rPr>
        <w:t xml:space="preserve"> подготовка по направлению «педагогическое образование» .</w:t>
      </w:r>
      <w:r w:rsidRPr="00725872">
        <w:rPr>
          <w:color w:val="000000"/>
          <w:sz w:val="32"/>
          <w:szCs w:val="32"/>
        </w:rPr>
        <w:br/>
      </w:r>
      <w:r w:rsidRPr="00725872">
        <w:rPr>
          <w:rStyle w:val="a4"/>
          <w:color w:val="000000"/>
          <w:sz w:val="32"/>
          <w:szCs w:val="32"/>
        </w:rPr>
        <w:t>3</w:t>
      </w:r>
      <w:r w:rsidRPr="00725872">
        <w:rPr>
          <w:color w:val="000000"/>
          <w:sz w:val="32"/>
          <w:szCs w:val="32"/>
        </w:rPr>
        <w:t> </w:t>
      </w:r>
      <w:r w:rsidRPr="00725872">
        <w:rPr>
          <w:rStyle w:val="a4"/>
          <w:color w:val="000000"/>
          <w:sz w:val="32"/>
          <w:szCs w:val="32"/>
        </w:rPr>
        <w:t>—</w:t>
      </w:r>
      <w:r w:rsidRPr="00725872">
        <w:rPr>
          <w:color w:val="000000"/>
          <w:sz w:val="32"/>
          <w:szCs w:val="32"/>
        </w:rPr>
        <w:t> это возможность поступления в педвузы по рекомендации педагогического совета образовательного учреждения.</w:t>
      </w:r>
      <w:r w:rsidRPr="00725872">
        <w:rPr>
          <w:color w:val="000000"/>
          <w:sz w:val="32"/>
          <w:szCs w:val="32"/>
        </w:rPr>
        <w:br/>
      </w:r>
      <w:r w:rsidRPr="00725872">
        <w:rPr>
          <w:rStyle w:val="a4"/>
          <w:color w:val="000000"/>
          <w:sz w:val="32"/>
          <w:szCs w:val="32"/>
        </w:rPr>
        <w:t>4</w:t>
      </w:r>
      <w:r w:rsidRPr="00725872">
        <w:rPr>
          <w:color w:val="000000"/>
          <w:sz w:val="32"/>
          <w:szCs w:val="32"/>
        </w:rPr>
        <w:t> </w:t>
      </w:r>
      <w:r w:rsidRPr="00725872">
        <w:rPr>
          <w:rStyle w:val="a4"/>
          <w:color w:val="000000"/>
          <w:sz w:val="32"/>
          <w:szCs w:val="32"/>
        </w:rPr>
        <w:t>—</w:t>
      </w:r>
      <w:r w:rsidRPr="00725872">
        <w:rPr>
          <w:color w:val="000000"/>
          <w:sz w:val="32"/>
          <w:szCs w:val="32"/>
        </w:rPr>
        <w:t> это возможность осознанно подойти к выбору будущей профессии, а также поближе познакомиться с особенностями работы педагога, попробовать себя в роли помощника классного руководителя, вожатого летнего школьного</w:t>
      </w:r>
      <w:proofErr w:type="gramEnd"/>
      <w:r w:rsidRPr="00725872">
        <w:rPr>
          <w:color w:val="000000"/>
          <w:sz w:val="32"/>
          <w:szCs w:val="32"/>
        </w:rPr>
        <w:t xml:space="preserve"> лагеря или организатора школьных дел.</w:t>
      </w:r>
    </w:p>
    <w:p w:rsidR="006A1D1E" w:rsidRDefault="00725872"/>
    <w:sectPr w:rsidR="006A1D1E" w:rsidSect="00725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872"/>
    <w:rsid w:val="000B7FFA"/>
    <w:rsid w:val="00146A6F"/>
    <w:rsid w:val="00725872"/>
    <w:rsid w:val="0075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2024-11-21T15:06:00Z</dcterms:created>
  <dcterms:modified xsi:type="dcterms:W3CDTF">2024-11-21T15:06:00Z</dcterms:modified>
</cp:coreProperties>
</file>